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50" w:rsidRPr="001F0989" w:rsidRDefault="00012C50" w:rsidP="00012C50">
      <w:pPr>
        <w:spacing w:after="0" w:line="240" w:lineRule="auto"/>
        <w:ind w:firstLine="720"/>
        <w:jc w:val="center"/>
        <w:rPr>
          <w:rFonts w:cstheme="minorHAnsi"/>
          <w:b/>
          <w:sz w:val="28"/>
          <w:szCs w:val="28"/>
        </w:rPr>
      </w:pPr>
      <w:r w:rsidRPr="001F0989">
        <w:rPr>
          <w:rFonts w:cstheme="minorHAnsi"/>
          <w:b/>
          <w:sz w:val="28"/>
          <w:szCs w:val="28"/>
        </w:rPr>
        <w:t xml:space="preserve">Для системи БПД виготовили буклети шрифтом </w:t>
      </w:r>
      <w:proofErr w:type="spellStart"/>
      <w:r w:rsidRPr="001F0989">
        <w:rPr>
          <w:rFonts w:cstheme="minorHAnsi"/>
          <w:b/>
          <w:sz w:val="28"/>
          <w:szCs w:val="28"/>
        </w:rPr>
        <w:t>Брайля</w:t>
      </w:r>
      <w:proofErr w:type="spellEnd"/>
    </w:p>
    <w:p w:rsidR="00012C50" w:rsidRPr="001F0989" w:rsidRDefault="00012C50" w:rsidP="00012C50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b/>
          <w:sz w:val="28"/>
          <w:szCs w:val="28"/>
        </w:rPr>
      </w:pPr>
      <w:r w:rsidRPr="001F0989">
        <w:rPr>
          <w:rFonts w:asciiTheme="minorHAnsi" w:hAnsiTheme="minorHAnsi" w:cstheme="minorHAnsi"/>
          <w:b/>
          <w:sz w:val="28"/>
          <w:szCs w:val="28"/>
        </w:rPr>
        <w:t>Люди</w:t>
      </w:r>
      <w:r w:rsidR="007F55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з вадами зору в усіх регіонах України отримають інформацію про систему безоплатної правової допомоги, викладену шрифтом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Брайля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 xml:space="preserve">. Таку можливість система БПД отримала завдяки спільному </w:t>
      </w:r>
      <w:hyperlink r:id="rId4" w:history="1">
        <w:r w:rsidRPr="001F0989">
          <w:rPr>
            <w:rStyle w:val="a4"/>
            <w:rFonts w:asciiTheme="minorHAnsi" w:hAnsiTheme="minorHAnsi" w:cstheme="minorHAnsi"/>
            <w:b/>
            <w:sz w:val="28"/>
            <w:szCs w:val="28"/>
          </w:rPr>
          <w:t xml:space="preserve">українсько-канадському проекту </w:t>
        </w:r>
        <w:r w:rsidR="001F0989" w:rsidRPr="001F0989">
          <w:rPr>
            <w:rStyle w:val="a4"/>
            <w:rFonts w:asciiTheme="minorHAnsi" w:eastAsia="Malgun Gothic" w:hAnsiTheme="minorHAnsi" w:cstheme="minorHAnsi"/>
            <w:b/>
            <w:sz w:val="28"/>
            <w:szCs w:val="28"/>
          </w:rPr>
          <w:t>«</w:t>
        </w:r>
        <w:r w:rsidRPr="001F0989">
          <w:rPr>
            <w:rStyle w:val="a4"/>
            <w:rFonts w:asciiTheme="minorHAnsi" w:hAnsiTheme="minorHAnsi" w:cstheme="minorHAnsi"/>
            <w:b/>
            <w:sz w:val="28"/>
            <w:szCs w:val="28"/>
          </w:rPr>
          <w:t>Доступна та якісна правова допомога в Україні</w:t>
        </w:r>
        <w:r w:rsidR="001F0989" w:rsidRPr="001F0989">
          <w:rPr>
            <w:rStyle w:val="a4"/>
            <w:rFonts w:asciiTheme="minorHAnsi" w:eastAsia="Malgun Gothic" w:hAnsiTheme="minorHAnsi" w:cstheme="minorHAnsi"/>
            <w:b/>
            <w:sz w:val="28"/>
            <w:szCs w:val="28"/>
          </w:rPr>
          <w:t>»</w:t>
        </w:r>
      </w:hyperlink>
      <w:r w:rsidRPr="001F0989">
        <w:rPr>
          <w:rFonts w:asciiTheme="minorHAnsi" w:hAnsiTheme="minorHAnsi" w:cstheme="minorHAnsi"/>
          <w:b/>
          <w:sz w:val="28"/>
          <w:szCs w:val="28"/>
        </w:rPr>
        <w:t xml:space="preserve"> та співпраці з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редакц</w:t>
      </w:r>
      <w:r w:rsidRPr="001F0989">
        <w:rPr>
          <w:rFonts w:asciiTheme="minorHAnsi" w:hAnsiTheme="minorHAnsi" w:cstheme="minorHAnsi"/>
          <w:b/>
          <w:sz w:val="28"/>
          <w:szCs w:val="28"/>
        </w:rPr>
        <w:t>ією</w:t>
      </w:r>
      <w:r w:rsidR="007F55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b/>
          <w:sz w:val="28"/>
          <w:szCs w:val="28"/>
        </w:rPr>
        <w:t>Украї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нського</w:t>
      </w:r>
      <w:r w:rsidR="007F55CA">
        <w:rPr>
          <w:rFonts w:asciiTheme="minorHAnsi" w:eastAsia="Malgun Gothic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товариства</w:t>
      </w:r>
      <w:r w:rsidR="007F55CA">
        <w:rPr>
          <w:rFonts w:asciiTheme="minorHAnsi" w:eastAsia="Malgun Gothic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сл</w:t>
      </w:r>
      <w:r w:rsidRPr="001F0989">
        <w:rPr>
          <w:rFonts w:asciiTheme="minorHAnsi" w:hAnsiTheme="minorHAnsi" w:cstheme="minorHAnsi"/>
          <w:b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пих</w:t>
      </w:r>
      <w:r w:rsidR="007F55CA">
        <w:rPr>
          <w:rFonts w:asciiTheme="minorHAnsi" w:eastAsia="Malgun Gothic" w:hAnsiTheme="minorHAnsi" w:cstheme="minorHAnsi"/>
          <w:b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b/>
          <w:sz w:val="28"/>
          <w:szCs w:val="28"/>
        </w:rPr>
        <w:t>«Заклик»</w:t>
      </w:r>
      <w:r w:rsidRPr="001F0989">
        <w:rPr>
          <w:rFonts w:asciiTheme="minorHAnsi" w:hAnsiTheme="minorHAnsi" w:cstheme="minorHAnsi"/>
          <w:b/>
          <w:sz w:val="28"/>
          <w:szCs w:val="28"/>
        </w:rPr>
        <w:t>. Про це розповів директор Координаційного центру з надання правової допомоги (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КЦ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 xml:space="preserve">) Олексій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Бонюк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 xml:space="preserve"> напередодні Міжнародного дня боротьби за права інвалідів.</w:t>
      </w:r>
    </w:p>
    <w:p w:rsidR="00012C50" w:rsidRPr="001F0989" w:rsidRDefault="00012C50" w:rsidP="00012C50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 xml:space="preserve">Він нагадав, що в Україні сьогодні діє понад </w:t>
      </w:r>
      <w:hyperlink r:id="rId5" w:history="1">
        <w:r w:rsidRPr="001F0989">
          <w:rPr>
            <w:rStyle w:val="a4"/>
            <w:rFonts w:asciiTheme="minorHAnsi" w:hAnsiTheme="minorHAnsi" w:cstheme="minorHAnsi"/>
            <w:sz w:val="28"/>
            <w:szCs w:val="28"/>
          </w:rPr>
          <w:t>500 центрів безоплатної правової допомоги</w:t>
        </w:r>
      </w:hyperlink>
      <w:r w:rsidRPr="001F0989">
        <w:rPr>
          <w:rFonts w:asciiTheme="minorHAnsi" w:hAnsiTheme="minorHAnsi" w:cstheme="minorHAnsi"/>
          <w:sz w:val="28"/>
          <w:szCs w:val="28"/>
        </w:rPr>
        <w:t xml:space="preserve">, роботу яких оплачує держава. Разом з тим, є категорія громадян, для яких навіть така допомога є малодоступною. До них належать: люди на візках, з вадами зору чи слуху, лежачі хворі.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«</w:t>
      </w:r>
      <w:r w:rsidRPr="001F0989">
        <w:rPr>
          <w:rFonts w:asciiTheme="minorHAnsi" w:hAnsiTheme="minorHAnsi" w:cstheme="minorHAnsi"/>
          <w:i/>
          <w:sz w:val="28"/>
          <w:szCs w:val="28"/>
        </w:rPr>
        <w:t xml:space="preserve">Ця категорія громадян гарантовано повинна отримувати безоплатну правову допомогу. Ми підрахували, що серед тих, хто вже отримав вторинну допомогу у місцевих центрах та бюро системи БПД, майже 20% </w:t>
      </w:r>
      <w:r w:rsidR="001F0989" w:rsidRPr="001F0989">
        <w:rPr>
          <w:rFonts w:asciiTheme="minorHAnsi" w:hAnsiTheme="minorHAnsi" w:cstheme="minorHAnsi"/>
          <w:sz w:val="28"/>
          <w:szCs w:val="28"/>
        </w:rPr>
        <w:t>–</w:t>
      </w:r>
      <w:r w:rsidRPr="001F0989">
        <w:rPr>
          <w:rFonts w:asciiTheme="minorHAnsi" w:hAnsiTheme="minorHAnsi" w:cstheme="minorHAnsi"/>
          <w:i/>
          <w:sz w:val="28"/>
          <w:szCs w:val="28"/>
        </w:rPr>
        <w:t xml:space="preserve"> це люди з інвалідністю. І ми робимо все можливе, аби ця цифра зростала. Наразі</w:t>
      </w:r>
      <w:r w:rsidR="007F55CA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спільно</w:t>
      </w:r>
      <w:r w:rsidR="007F55CA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з партнерами підготували брошури для людей</w:t>
      </w:r>
      <w:r w:rsidR="007F55CA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i/>
          <w:sz w:val="28"/>
          <w:szCs w:val="28"/>
        </w:rPr>
        <w:t>з вадами зору</w:t>
      </w:r>
      <w:r w:rsidRPr="001F0989">
        <w:rPr>
          <w:rFonts w:asciiTheme="minorHAnsi" w:hAnsiTheme="minorHAnsi" w:cstheme="minorHAnsi"/>
          <w:sz w:val="28"/>
          <w:szCs w:val="28"/>
        </w:rPr>
        <w:t xml:space="preserve">»,– наголосив </w:t>
      </w:r>
      <w:r w:rsidRPr="001F0989">
        <w:rPr>
          <w:rFonts w:asciiTheme="minorHAnsi" w:hAnsiTheme="minorHAnsi" w:cstheme="minorHAnsi"/>
          <w:b/>
          <w:sz w:val="28"/>
          <w:szCs w:val="28"/>
        </w:rPr>
        <w:t>Олексій</w:t>
      </w:r>
      <w:r w:rsidR="007F55CA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Бонюк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b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 xml:space="preserve">За словами </w:t>
      </w:r>
      <w:r w:rsidRPr="001F0989">
        <w:rPr>
          <w:rFonts w:asciiTheme="minorHAnsi" w:hAnsiTheme="minorHAnsi" w:cstheme="minorHAnsi"/>
          <w:b/>
          <w:sz w:val="28"/>
          <w:szCs w:val="28"/>
        </w:rPr>
        <w:t xml:space="preserve">менеджера проекту «Доступна та якісна правова допомога в Україні» Оксани </w:t>
      </w: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Кікоть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 xml:space="preserve">, 30 000 примірників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 xml:space="preserve">буклетів, </w:t>
      </w:r>
      <w:r w:rsidRPr="001F0989">
        <w:rPr>
          <w:rFonts w:asciiTheme="minorHAnsi" w:hAnsiTheme="minorHAnsi" w:cstheme="minorHAnsi"/>
          <w:sz w:val="28"/>
          <w:szCs w:val="28"/>
        </w:rPr>
        <w:t xml:space="preserve">видрукуваних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шрифтом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proofErr w:type="spellStart"/>
      <w:r w:rsidRPr="001F0989">
        <w:rPr>
          <w:rFonts w:asciiTheme="minorHAnsi" w:eastAsia="Malgun Gothic" w:hAnsiTheme="minorHAnsi" w:cstheme="minorHAnsi"/>
          <w:sz w:val="28"/>
          <w:szCs w:val="28"/>
        </w:rPr>
        <w:t>Брай</w:t>
      </w:r>
      <w:r w:rsidRPr="001F0989">
        <w:rPr>
          <w:rFonts w:asciiTheme="minorHAnsi" w:hAnsiTheme="minorHAnsi" w:cstheme="minorHAnsi"/>
          <w:sz w:val="28"/>
          <w:szCs w:val="28"/>
        </w:rPr>
        <w:t>ля</w:t>
      </w:r>
      <w:proofErr w:type="spellEnd"/>
      <w:r w:rsidRPr="001F0989">
        <w:rPr>
          <w:rFonts w:asciiTheme="minorHAnsi" w:hAnsiTheme="minorHAnsi" w:cstheme="minorHAnsi"/>
          <w:sz w:val="28"/>
          <w:szCs w:val="28"/>
        </w:rPr>
        <w:t>, розпові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дають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про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види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безоплатно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правово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допомоги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та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будуть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розповсюджен</w:t>
      </w:r>
      <w:r w:rsidRPr="001F0989">
        <w:rPr>
          <w:rFonts w:asciiTheme="minorHAnsi" w:hAnsiTheme="minorHAnsi" w:cstheme="minorHAnsi"/>
          <w:sz w:val="28"/>
          <w:szCs w:val="28"/>
        </w:rPr>
        <w:t>і до обласних органі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Украї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нського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товариства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сл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пих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(</w:t>
      </w:r>
      <w:hyperlink r:id="rId6" w:history="1">
        <w:r w:rsidRPr="001F0989">
          <w:rPr>
            <w:rStyle w:val="a4"/>
            <w:rFonts w:asciiTheme="minorHAnsi" w:hAnsiTheme="minorHAnsi" w:cstheme="minorHAnsi"/>
            <w:color w:val="auto"/>
            <w:sz w:val="28"/>
            <w:szCs w:val="28"/>
          </w:rPr>
          <w:t>УТОС</w:t>
        </w:r>
      </w:hyperlink>
      <w:r w:rsidRPr="001F0989">
        <w:rPr>
          <w:rFonts w:asciiTheme="minorHAnsi" w:hAnsiTheme="minorHAnsi" w:cstheme="minorHAnsi"/>
          <w:sz w:val="28"/>
          <w:szCs w:val="28"/>
        </w:rPr>
        <w:t xml:space="preserve">),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навчальних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заклад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для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тей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вадами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зору</w:t>
      </w:r>
      <w:r w:rsidRPr="001F0989">
        <w:rPr>
          <w:rFonts w:asciiTheme="minorHAnsi" w:hAnsiTheme="minorHAnsi" w:cstheme="minorHAnsi"/>
          <w:sz w:val="28"/>
          <w:szCs w:val="28"/>
        </w:rPr>
        <w:t xml:space="preserve">,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реаб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йних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навчально</w:t>
      </w:r>
      <w:r w:rsidRPr="001F0989">
        <w:rPr>
          <w:rFonts w:asciiTheme="minorHAnsi" w:hAnsiTheme="minorHAnsi" w:cstheme="minorHAnsi"/>
          <w:sz w:val="28"/>
          <w:szCs w:val="28"/>
        </w:rPr>
        <w:t>-і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нформац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йних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заклад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в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УТОС,</w:t>
      </w:r>
      <w:r w:rsidR="007F55CA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>а також до бі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бл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отек</w:t>
      </w:r>
      <w:r w:rsidRPr="001F0989">
        <w:rPr>
          <w:rFonts w:asciiTheme="minorHAnsi" w:hAnsiTheme="minorHAnsi" w:cstheme="minorHAnsi"/>
          <w:sz w:val="28"/>
          <w:szCs w:val="28"/>
        </w:rPr>
        <w:t xml:space="preserve"> УТОС у всі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х</w:t>
      </w:r>
      <w:r w:rsidRPr="001F0989">
        <w:rPr>
          <w:rFonts w:asciiTheme="minorHAnsi" w:hAnsiTheme="minorHAnsi" w:cstheme="minorHAnsi"/>
          <w:sz w:val="28"/>
          <w:szCs w:val="28"/>
        </w:rPr>
        <w:t xml:space="preserve"> регі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онах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Укра</w:t>
      </w:r>
      <w:r w:rsidRPr="001F0989">
        <w:rPr>
          <w:rFonts w:asciiTheme="minorHAnsi" w:hAnsiTheme="minorHAnsi" w:cstheme="minorHAnsi"/>
          <w:sz w:val="28"/>
          <w:szCs w:val="28"/>
        </w:rPr>
        <w:t>ї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ни</w:t>
      </w:r>
      <w:r w:rsidRPr="001F0989">
        <w:rPr>
          <w:rFonts w:asciiTheme="minorHAnsi" w:hAnsiTheme="minorHAnsi" w:cstheme="minorHAnsi"/>
          <w:b/>
          <w:sz w:val="28"/>
          <w:szCs w:val="28"/>
        </w:rPr>
        <w:t>.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Крі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м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того,буклети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отримають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центри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та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бюро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правово</w:t>
      </w:r>
      <w:r w:rsidRPr="001F0989">
        <w:rPr>
          <w:rFonts w:asciiTheme="minorHAnsi" w:hAnsiTheme="minorHAnsi" w:cstheme="minorHAnsi"/>
          <w:sz w:val="28"/>
          <w:szCs w:val="28"/>
        </w:rPr>
        <w:t xml:space="preserve">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допомоги</w:t>
      </w:r>
      <w:r w:rsidRPr="001F0989">
        <w:rPr>
          <w:rFonts w:asciiTheme="minorHAnsi" w:hAnsiTheme="minorHAnsi" w:cstheme="minorHAnsi"/>
          <w:sz w:val="28"/>
          <w:szCs w:val="28"/>
        </w:rPr>
        <w:t xml:space="preserve"> для своєї </w:t>
      </w:r>
      <w:r w:rsidR="007F55CA">
        <w:rPr>
          <w:rFonts w:asciiTheme="minorHAnsi" w:hAnsiTheme="minorHAnsi" w:cstheme="minorHAnsi"/>
          <w:sz w:val="28"/>
          <w:szCs w:val="28"/>
        </w:rPr>
        <w:t xml:space="preserve">право просвітницької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яльност</w:t>
      </w:r>
      <w:r w:rsidRPr="001F0989">
        <w:rPr>
          <w:rFonts w:asciiTheme="minorHAnsi" w:hAnsiTheme="minorHAnsi" w:cstheme="minorHAnsi"/>
          <w:sz w:val="28"/>
          <w:szCs w:val="28"/>
        </w:rPr>
        <w:t>і серед ві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дпов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дних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ц</w:t>
      </w:r>
      <w:r w:rsidRPr="001F0989">
        <w:rPr>
          <w:rFonts w:asciiTheme="minorHAnsi" w:hAnsiTheme="minorHAnsi" w:cstheme="minorHAnsi"/>
          <w:sz w:val="28"/>
          <w:szCs w:val="28"/>
        </w:rPr>
        <w:t>і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льових</w:t>
      </w:r>
      <w:r w:rsidR="007F55CA">
        <w:rPr>
          <w:rFonts w:asciiTheme="minorHAnsi" w:eastAsia="Malgun Gothic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eastAsia="Malgun Gothic" w:hAnsiTheme="minorHAnsi" w:cstheme="minorHAnsi"/>
          <w:sz w:val="28"/>
          <w:szCs w:val="28"/>
        </w:rPr>
        <w:t>груп</w:t>
      </w:r>
      <w:r w:rsidRPr="001F0989">
        <w:rPr>
          <w:rFonts w:asciiTheme="minorHAnsi" w:hAnsiTheme="minorHAnsi" w:cstheme="minorHAnsi"/>
          <w:sz w:val="28"/>
          <w:szCs w:val="28"/>
        </w:rPr>
        <w:t>.</w:t>
      </w:r>
    </w:p>
    <w:p w:rsidR="00012C50" w:rsidRPr="001F0989" w:rsidRDefault="00012C50" w:rsidP="00012C50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i/>
          <w:sz w:val="28"/>
          <w:szCs w:val="28"/>
        </w:rPr>
        <w:t>«Доступ до правосуддя вразливих груп населення залежить ві</w:t>
      </w:r>
      <w:r w:rsidRPr="001F0989">
        <w:rPr>
          <w:rFonts w:eastAsia="Malgun Gothic" w:cstheme="minorHAnsi"/>
          <w:i/>
          <w:sz w:val="28"/>
          <w:szCs w:val="28"/>
        </w:rPr>
        <w:t>д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того</w:t>
      </w:r>
      <w:r w:rsidRPr="001F0989">
        <w:rPr>
          <w:rFonts w:cstheme="minorHAnsi"/>
          <w:i/>
          <w:sz w:val="28"/>
          <w:szCs w:val="28"/>
        </w:rPr>
        <w:t xml:space="preserve">, </w:t>
      </w:r>
      <w:r w:rsidRPr="001F0989">
        <w:rPr>
          <w:rFonts w:eastAsia="Malgun Gothic" w:cstheme="minorHAnsi"/>
          <w:i/>
          <w:sz w:val="28"/>
          <w:szCs w:val="28"/>
        </w:rPr>
        <w:t>як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добре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вони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об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знан</w:t>
      </w:r>
      <w:r w:rsidRPr="001F0989">
        <w:rPr>
          <w:rFonts w:cstheme="minorHAnsi"/>
          <w:i/>
          <w:sz w:val="28"/>
          <w:szCs w:val="28"/>
        </w:rPr>
        <w:t xml:space="preserve">і </w:t>
      </w:r>
      <w:r w:rsidRPr="001F0989">
        <w:rPr>
          <w:rFonts w:eastAsia="Malgun Gothic" w:cstheme="minorHAnsi"/>
          <w:i/>
          <w:sz w:val="28"/>
          <w:szCs w:val="28"/>
        </w:rPr>
        <w:t>з</w:t>
      </w:r>
      <w:r w:rsidRPr="001F0989">
        <w:rPr>
          <w:rFonts w:cstheme="minorHAnsi"/>
          <w:i/>
          <w:sz w:val="28"/>
          <w:szCs w:val="28"/>
        </w:rPr>
        <w:t xml:space="preserve">і </w:t>
      </w:r>
      <w:r w:rsidRPr="001F0989">
        <w:rPr>
          <w:rFonts w:eastAsia="Malgun Gothic" w:cstheme="minorHAnsi"/>
          <w:i/>
          <w:sz w:val="28"/>
          <w:szCs w:val="28"/>
        </w:rPr>
        <w:t>сво</w:t>
      </w:r>
      <w:r w:rsidRPr="001F0989">
        <w:rPr>
          <w:rFonts w:cstheme="minorHAnsi"/>
          <w:i/>
          <w:sz w:val="28"/>
          <w:szCs w:val="28"/>
        </w:rPr>
        <w:t>ї</w:t>
      </w:r>
      <w:r w:rsidRPr="001F0989">
        <w:rPr>
          <w:rFonts w:eastAsia="Malgun Gothic" w:cstheme="minorHAnsi"/>
          <w:i/>
          <w:sz w:val="28"/>
          <w:szCs w:val="28"/>
        </w:rPr>
        <w:t>ми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прав</w:t>
      </w:r>
      <w:r w:rsidRPr="001F0989">
        <w:rPr>
          <w:rFonts w:cstheme="minorHAnsi"/>
          <w:i/>
          <w:sz w:val="28"/>
          <w:szCs w:val="28"/>
        </w:rPr>
        <w:t>ами та способами ї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захисту</w:t>
      </w:r>
      <w:r w:rsidRPr="001F0989">
        <w:rPr>
          <w:rFonts w:cstheme="minorHAnsi"/>
          <w:i/>
          <w:sz w:val="28"/>
          <w:szCs w:val="28"/>
        </w:rPr>
        <w:t xml:space="preserve">. </w:t>
      </w:r>
      <w:r w:rsidRPr="001F0989">
        <w:rPr>
          <w:rFonts w:eastAsia="Malgun Gothic" w:cstheme="minorHAnsi"/>
          <w:i/>
          <w:sz w:val="28"/>
          <w:szCs w:val="28"/>
        </w:rPr>
        <w:t>Сам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proofErr w:type="spellStart"/>
      <w:r w:rsidRPr="001F0989">
        <w:rPr>
          <w:rFonts w:eastAsia="Malgun Gothic" w:cstheme="minorHAnsi"/>
          <w:i/>
          <w:sz w:val="28"/>
          <w:szCs w:val="28"/>
        </w:rPr>
        <w:t>етому</w:t>
      </w:r>
      <w:proofErr w:type="spellEnd"/>
      <w:r w:rsidRPr="001F0989">
        <w:rPr>
          <w:rFonts w:cstheme="minorHAnsi"/>
          <w:i/>
          <w:sz w:val="28"/>
          <w:szCs w:val="28"/>
        </w:rPr>
        <w:t>,</w:t>
      </w:r>
      <w:proofErr w:type="spellStart"/>
      <w:r w:rsidRPr="001F0989">
        <w:rPr>
          <w:rFonts w:eastAsia="Malgun Gothic" w:cstheme="minorHAnsi"/>
          <w:i/>
          <w:sz w:val="28"/>
          <w:szCs w:val="28"/>
        </w:rPr>
        <w:t>дуж</w:t>
      </w:r>
      <w:proofErr w:type="spellEnd"/>
      <w:r w:rsidR="007F55CA">
        <w:rPr>
          <w:rFonts w:eastAsia="Malgun Gothic" w:cstheme="minorHAnsi"/>
          <w:i/>
          <w:sz w:val="28"/>
          <w:szCs w:val="28"/>
        </w:rPr>
        <w:t xml:space="preserve"> </w:t>
      </w:r>
      <w:proofErr w:type="spellStart"/>
      <w:r w:rsidRPr="001F0989">
        <w:rPr>
          <w:rFonts w:eastAsia="Malgun Gothic" w:cstheme="minorHAnsi"/>
          <w:i/>
          <w:sz w:val="28"/>
          <w:szCs w:val="28"/>
        </w:rPr>
        <w:t>еважливою</w:t>
      </w:r>
      <w:proofErr w:type="spellEnd"/>
      <w:r w:rsidRPr="001F0989">
        <w:rPr>
          <w:rFonts w:cstheme="minorHAnsi"/>
          <w:i/>
          <w:sz w:val="28"/>
          <w:szCs w:val="28"/>
        </w:rPr>
        <w:t xml:space="preserve"> є </w:t>
      </w:r>
      <w:r w:rsidR="007F55CA">
        <w:rPr>
          <w:rFonts w:cstheme="minorHAnsi"/>
          <w:i/>
          <w:sz w:val="28"/>
          <w:szCs w:val="28"/>
        </w:rPr>
        <w:t>право просвітницька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робота</w:t>
      </w:r>
      <w:r w:rsidRPr="001F0989">
        <w:rPr>
          <w:rFonts w:cstheme="minorHAnsi"/>
          <w:i/>
          <w:sz w:val="28"/>
          <w:szCs w:val="28"/>
        </w:rPr>
        <w:t xml:space="preserve"> і </w:t>
      </w:r>
      <w:r w:rsidRPr="001F0989">
        <w:rPr>
          <w:rFonts w:eastAsia="Malgun Gothic" w:cstheme="minorHAnsi"/>
          <w:i/>
          <w:sz w:val="28"/>
          <w:szCs w:val="28"/>
        </w:rPr>
        <w:t>м</w:t>
      </w:r>
      <w:r w:rsidRPr="001F0989">
        <w:rPr>
          <w:rFonts w:cstheme="minorHAnsi"/>
          <w:i/>
          <w:sz w:val="28"/>
          <w:szCs w:val="28"/>
        </w:rPr>
        <w:t>и споді</w:t>
      </w:r>
      <w:r w:rsidRPr="001F0989">
        <w:rPr>
          <w:rFonts w:eastAsia="Malgun Gothic" w:cstheme="minorHAnsi"/>
          <w:i/>
          <w:sz w:val="28"/>
          <w:szCs w:val="28"/>
        </w:rPr>
        <w:t>ва</w:t>
      </w:r>
      <w:r w:rsidRPr="001F0989">
        <w:rPr>
          <w:rFonts w:cstheme="minorHAnsi"/>
          <w:i/>
          <w:sz w:val="28"/>
          <w:szCs w:val="28"/>
        </w:rPr>
        <w:t>є</w:t>
      </w:r>
      <w:r w:rsidRPr="001F0989">
        <w:rPr>
          <w:rFonts w:eastAsia="Malgun Gothic" w:cstheme="minorHAnsi"/>
          <w:i/>
          <w:sz w:val="28"/>
          <w:szCs w:val="28"/>
        </w:rPr>
        <w:t>мося</w:t>
      </w:r>
      <w:r w:rsidRPr="001F0989">
        <w:rPr>
          <w:rFonts w:cstheme="minorHAnsi"/>
          <w:i/>
          <w:sz w:val="28"/>
          <w:szCs w:val="28"/>
        </w:rPr>
        <w:t xml:space="preserve">, </w:t>
      </w:r>
      <w:r w:rsidRPr="001F0989">
        <w:rPr>
          <w:rFonts w:eastAsia="Malgun Gothic" w:cstheme="minorHAnsi"/>
          <w:i/>
          <w:sz w:val="28"/>
          <w:szCs w:val="28"/>
        </w:rPr>
        <w:t>що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буклети</w:t>
      </w:r>
      <w:r w:rsidRPr="001F0989">
        <w:rPr>
          <w:rFonts w:cstheme="minorHAnsi"/>
          <w:i/>
          <w:sz w:val="28"/>
          <w:szCs w:val="28"/>
        </w:rPr>
        <w:t xml:space="preserve"> шрифтом </w:t>
      </w:r>
      <w:proofErr w:type="spellStart"/>
      <w:r w:rsidRPr="001F0989">
        <w:rPr>
          <w:rFonts w:cstheme="minorHAnsi"/>
          <w:i/>
          <w:sz w:val="28"/>
          <w:szCs w:val="28"/>
        </w:rPr>
        <w:t>Брайля</w:t>
      </w:r>
      <w:proofErr w:type="spellEnd"/>
      <w:r w:rsidRPr="001F0989">
        <w:rPr>
          <w:rFonts w:cstheme="minorHAnsi"/>
          <w:i/>
          <w:sz w:val="28"/>
          <w:szCs w:val="28"/>
        </w:rPr>
        <w:t xml:space="preserve"> сприятимуть поширенню і</w:t>
      </w:r>
      <w:r w:rsidRPr="001F0989">
        <w:rPr>
          <w:rFonts w:eastAsia="Malgun Gothic" w:cstheme="minorHAnsi"/>
          <w:i/>
          <w:sz w:val="28"/>
          <w:szCs w:val="28"/>
        </w:rPr>
        <w:t>нформац</w:t>
      </w:r>
      <w:r w:rsidRPr="001F0989">
        <w:rPr>
          <w:rFonts w:cstheme="minorHAnsi"/>
          <w:i/>
          <w:sz w:val="28"/>
          <w:szCs w:val="28"/>
        </w:rPr>
        <w:t>ії серед людей з і</w:t>
      </w:r>
      <w:r w:rsidRPr="001F0989">
        <w:rPr>
          <w:rFonts w:eastAsia="Malgun Gothic" w:cstheme="minorHAnsi"/>
          <w:i/>
          <w:sz w:val="28"/>
          <w:szCs w:val="28"/>
        </w:rPr>
        <w:t>нвал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дн</w:t>
      </w:r>
      <w:r w:rsidRPr="001F0989">
        <w:rPr>
          <w:rFonts w:cstheme="minorHAnsi"/>
          <w:i/>
          <w:sz w:val="28"/>
          <w:szCs w:val="28"/>
        </w:rPr>
        <w:t>і</w:t>
      </w:r>
      <w:r w:rsidRPr="001F0989">
        <w:rPr>
          <w:rFonts w:eastAsia="Malgun Gothic" w:cstheme="minorHAnsi"/>
          <w:i/>
          <w:sz w:val="28"/>
          <w:szCs w:val="28"/>
        </w:rPr>
        <w:t>стю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по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зору</w:t>
      </w:r>
      <w:r w:rsidRPr="001F0989">
        <w:rPr>
          <w:rFonts w:cstheme="minorHAnsi"/>
          <w:i/>
          <w:sz w:val="28"/>
          <w:szCs w:val="28"/>
        </w:rPr>
        <w:t xml:space="preserve"> про те, як може допомогти система безоплатної </w:t>
      </w:r>
      <w:r w:rsidR="00521C6D" w:rsidRPr="001F0989">
        <w:rPr>
          <w:rFonts w:eastAsia="Malgun Gothic" w:cstheme="minorHAnsi"/>
          <w:i/>
          <w:sz w:val="28"/>
          <w:szCs w:val="28"/>
        </w:rPr>
        <w:t>правової</w:t>
      </w:r>
      <w:r w:rsidR="007F55CA">
        <w:rPr>
          <w:rFonts w:eastAsia="Malgun Gothic" w:cstheme="minorHAnsi"/>
          <w:i/>
          <w:sz w:val="28"/>
          <w:szCs w:val="28"/>
        </w:rPr>
        <w:t xml:space="preserve"> </w:t>
      </w:r>
      <w:r w:rsidRPr="001F0989">
        <w:rPr>
          <w:rFonts w:eastAsia="Malgun Gothic" w:cstheme="minorHAnsi"/>
          <w:i/>
          <w:sz w:val="28"/>
          <w:szCs w:val="28"/>
        </w:rPr>
        <w:t>допо</w:t>
      </w:r>
      <w:r w:rsidRPr="001F0989">
        <w:rPr>
          <w:rFonts w:cstheme="minorHAnsi"/>
          <w:i/>
          <w:sz w:val="28"/>
          <w:szCs w:val="28"/>
        </w:rPr>
        <w:t>моги у реалі</w:t>
      </w:r>
      <w:r w:rsidRPr="001F0989">
        <w:rPr>
          <w:rFonts w:eastAsia="Malgun Gothic" w:cstheme="minorHAnsi"/>
          <w:i/>
          <w:sz w:val="28"/>
          <w:szCs w:val="28"/>
        </w:rPr>
        <w:t>зац</w:t>
      </w:r>
      <w:r w:rsidRPr="001F0989">
        <w:rPr>
          <w:rFonts w:cstheme="minorHAnsi"/>
          <w:i/>
          <w:sz w:val="28"/>
          <w:szCs w:val="28"/>
        </w:rPr>
        <w:t>ії та захисті ї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Pr="001F0989">
        <w:rPr>
          <w:rFonts w:cstheme="minorHAnsi"/>
          <w:i/>
          <w:sz w:val="28"/>
          <w:szCs w:val="28"/>
        </w:rPr>
        <w:t>ні</w:t>
      </w:r>
      <w:r w:rsidRPr="001F0989">
        <w:rPr>
          <w:rFonts w:eastAsia="Malgun Gothic" w:cstheme="minorHAnsi"/>
          <w:i/>
          <w:sz w:val="28"/>
          <w:szCs w:val="28"/>
        </w:rPr>
        <w:t>х</w:t>
      </w:r>
      <w:r w:rsidRPr="001F0989">
        <w:rPr>
          <w:rFonts w:cstheme="minorHAnsi"/>
          <w:i/>
          <w:sz w:val="28"/>
          <w:szCs w:val="28"/>
        </w:rPr>
        <w:t xml:space="preserve"> прав»,</w:t>
      </w:r>
      <w:r w:rsidR="001F0989" w:rsidRPr="001F0989">
        <w:rPr>
          <w:rFonts w:cstheme="minorHAnsi"/>
          <w:sz w:val="28"/>
          <w:szCs w:val="28"/>
        </w:rPr>
        <w:t>–</w:t>
      </w:r>
      <w:r w:rsidRPr="001F0989">
        <w:rPr>
          <w:rFonts w:cstheme="minorHAnsi"/>
          <w:sz w:val="28"/>
          <w:szCs w:val="28"/>
        </w:rPr>
        <w:t xml:space="preserve"> зазначила </w:t>
      </w:r>
      <w:r w:rsidRPr="001F0989">
        <w:rPr>
          <w:rFonts w:cstheme="minorHAnsi"/>
          <w:b/>
          <w:sz w:val="28"/>
          <w:szCs w:val="28"/>
        </w:rPr>
        <w:t xml:space="preserve">Оксана </w:t>
      </w:r>
      <w:proofErr w:type="spellStart"/>
      <w:r w:rsidRPr="001F0989">
        <w:rPr>
          <w:rFonts w:cstheme="minorHAnsi"/>
          <w:b/>
          <w:sz w:val="28"/>
          <w:szCs w:val="28"/>
        </w:rPr>
        <w:t>Кі</w:t>
      </w:r>
      <w:r w:rsidRPr="001F0989">
        <w:rPr>
          <w:rFonts w:eastAsia="Malgun Gothic" w:cstheme="minorHAnsi"/>
          <w:b/>
          <w:sz w:val="28"/>
          <w:szCs w:val="28"/>
        </w:rPr>
        <w:t>коть</w:t>
      </w:r>
      <w:proofErr w:type="spellEnd"/>
      <w:r w:rsidRPr="001F0989">
        <w:rPr>
          <w:rFonts w:cstheme="minorHAnsi"/>
          <w:b/>
          <w:sz w:val="28"/>
          <w:szCs w:val="28"/>
        </w:rPr>
        <w:t>.</w:t>
      </w:r>
    </w:p>
    <w:p w:rsidR="00C40CF2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r w:rsidRPr="001F0989">
        <w:rPr>
          <w:rFonts w:asciiTheme="minorHAnsi" w:hAnsiTheme="minorHAnsi" w:cstheme="minorHAnsi"/>
          <w:sz w:val="28"/>
          <w:szCs w:val="28"/>
        </w:rPr>
        <w:t>За словами фахівців центрів БПД в різних областях України, люди з інвалідністю – це найуразливіша категорія громадян, які часто стають жертвами махінацій. Найчастіше вони звертаються з такими питаннями: розірвання договорів довічного утримання та дарування,</w:t>
      </w:r>
      <w:r w:rsidR="007F55CA">
        <w:rPr>
          <w:rFonts w:asciiTheme="minorHAnsi" w:hAnsiTheme="minorHAnsi" w:cstheme="minorHAnsi"/>
          <w:sz w:val="28"/>
          <w:szCs w:val="28"/>
        </w:rPr>
        <w:t xml:space="preserve"> </w:t>
      </w:r>
      <w:r w:rsidR="00CC009E">
        <w:rPr>
          <w:rFonts w:asciiTheme="minorHAnsi" w:hAnsiTheme="minorHAnsi" w:cstheme="minorHAnsi"/>
          <w:sz w:val="28"/>
          <w:szCs w:val="28"/>
        </w:rPr>
        <w:t>з</w:t>
      </w:r>
      <w:r w:rsidRPr="001F0989">
        <w:rPr>
          <w:rFonts w:asciiTheme="minorHAnsi" w:hAnsiTheme="minorHAnsi" w:cstheme="minorHAnsi"/>
          <w:sz w:val="28"/>
          <w:szCs w:val="28"/>
        </w:rPr>
        <w:t>ахисту прав споживачів,</w:t>
      </w:r>
      <w:r w:rsidR="007F55CA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>розірвання шлюбу, оформлення кредиту</w:t>
      </w:r>
      <w:r w:rsidR="007F55CA">
        <w:rPr>
          <w:rFonts w:asciiTheme="minorHAnsi" w:hAnsiTheme="minorHAnsi" w:cstheme="minorHAnsi"/>
          <w:sz w:val="28"/>
          <w:szCs w:val="28"/>
        </w:rPr>
        <w:t xml:space="preserve"> </w:t>
      </w:r>
      <w:r w:rsidRPr="001F0989">
        <w:rPr>
          <w:rFonts w:asciiTheme="minorHAnsi" w:hAnsiTheme="minorHAnsi" w:cstheme="minorHAnsi"/>
          <w:sz w:val="28"/>
          <w:szCs w:val="28"/>
        </w:rPr>
        <w:t xml:space="preserve">чи спадщини та ін. </w:t>
      </w: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1F0989">
        <w:rPr>
          <w:rFonts w:asciiTheme="minorHAnsi" w:hAnsiTheme="minorHAnsi" w:cstheme="minorHAnsi"/>
          <w:sz w:val="28"/>
          <w:szCs w:val="28"/>
        </w:rPr>
        <w:t>Враховуючи особливості роботи з такою категорією клієнтів, юристи центрів БПД беруть активну участь в інформаційно-просвітницьких заходах для людей з інвалідністю, тож виготовлення буклетів є вкрай важливим для повсякденної роботи.</w:t>
      </w:r>
    </w:p>
    <w:p w:rsidR="00012C50" w:rsidRPr="001F0989" w:rsidRDefault="00012C50" w:rsidP="00012C50">
      <w:pPr>
        <w:spacing w:after="0" w:line="240" w:lineRule="auto"/>
        <w:ind w:firstLine="567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Як наголошують учасники проекту, у випадку додаткових потреб центрів та бюро правової допомоги в регіонах, а також організацій УТОС та інших організацій, котрі </w:t>
      </w:r>
      <w:r w:rsidRPr="001F0989">
        <w:rPr>
          <w:rFonts w:cstheme="minorHAnsi"/>
          <w:sz w:val="28"/>
          <w:szCs w:val="28"/>
        </w:rPr>
        <w:lastRenderedPageBreak/>
        <w:t xml:space="preserve">опікуються людьми з вадами зору, – можливе </w:t>
      </w:r>
      <w:r w:rsidR="0089241C" w:rsidRPr="001F0989">
        <w:rPr>
          <w:rFonts w:cstheme="minorHAnsi"/>
          <w:sz w:val="28"/>
          <w:szCs w:val="28"/>
        </w:rPr>
        <w:t>додаткове</w:t>
      </w:r>
      <w:r w:rsidRPr="001F0989">
        <w:rPr>
          <w:rFonts w:cstheme="minorHAnsi"/>
          <w:sz w:val="28"/>
          <w:szCs w:val="28"/>
        </w:rPr>
        <w:t xml:space="preserve"> тиражування цих інформаційних буклетів. 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F0989">
        <w:rPr>
          <w:rFonts w:cstheme="minorHAnsi"/>
          <w:b/>
          <w:sz w:val="28"/>
          <w:szCs w:val="28"/>
        </w:rPr>
        <w:t xml:space="preserve">Для цього необхідно звернутися до офісу проекту із запитом за тел. +38 (044) 331-01-82 або надіслати лист на </w:t>
      </w:r>
      <w:r w:rsidRPr="001F0989">
        <w:rPr>
          <w:rFonts w:cstheme="minorHAnsi"/>
          <w:b/>
          <w:sz w:val="28"/>
          <w:szCs w:val="28"/>
          <w:lang w:val="en-US"/>
        </w:rPr>
        <w:t>e</w:t>
      </w:r>
      <w:r w:rsidRPr="001F0989">
        <w:rPr>
          <w:rFonts w:cstheme="minorHAnsi"/>
          <w:b/>
          <w:sz w:val="28"/>
          <w:szCs w:val="28"/>
          <w:lang w:val="ru-RU"/>
        </w:rPr>
        <w:t>-</w:t>
      </w:r>
      <w:r w:rsidRPr="001F0989">
        <w:rPr>
          <w:rFonts w:cstheme="minorHAnsi"/>
          <w:b/>
          <w:sz w:val="28"/>
          <w:szCs w:val="28"/>
          <w:lang w:val="en-US"/>
        </w:rPr>
        <w:t>mail</w:t>
      </w:r>
      <w:r w:rsidRPr="001F0989">
        <w:rPr>
          <w:rFonts w:cstheme="minorHAnsi"/>
          <w:b/>
          <w:sz w:val="28"/>
          <w:szCs w:val="28"/>
          <w:lang w:val="ru-RU"/>
        </w:rPr>
        <w:t>:</w:t>
      </w:r>
      <w:hyperlink r:id="rId7" w:history="1">
        <w:r w:rsidRPr="001F0989">
          <w:rPr>
            <w:rStyle w:val="a4"/>
            <w:rFonts w:cstheme="minorHAnsi"/>
            <w:b/>
            <w:color w:val="auto"/>
            <w:sz w:val="28"/>
            <w:szCs w:val="28"/>
          </w:rPr>
          <w:t>office@qala.org.ua</w:t>
        </w:r>
      </w:hyperlink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Theme="minorHAnsi" w:hAnsiTheme="minorHAnsi" w:cstheme="minorHAnsi"/>
          <w:sz w:val="28"/>
          <w:szCs w:val="28"/>
        </w:rPr>
      </w:pPr>
    </w:p>
    <w:p w:rsidR="00012C50" w:rsidRPr="001F0989" w:rsidRDefault="00012C50" w:rsidP="00012C50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1F0989">
        <w:rPr>
          <w:rFonts w:asciiTheme="minorHAnsi" w:hAnsiTheme="minorHAnsi" w:cstheme="minorHAnsi"/>
          <w:b/>
          <w:sz w:val="28"/>
          <w:szCs w:val="28"/>
        </w:rPr>
        <w:t>Довідково</w:t>
      </w:r>
      <w:proofErr w:type="spellEnd"/>
      <w:r w:rsidRPr="001F0989">
        <w:rPr>
          <w:rFonts w:asciiTheme="minorHAnsi" w:hAnsiTheme="minorHAnsi" w:cstheme="minorHAnsi"/>
          <w:b/>
          <w:sz w:val="28"/>
          <w:szCs w:val="28"/>
        </w:rPr>
        <w:t>:</w:t>
      </w:r>
    </w:p>
    <w:p w:rsidR="00012C50" w:rsidRPr="001F0989" w:rsidRDefault="00012C50" w:rsidP="00012C50">
      <w:pPr>
        <w:spacing w:after="0" w:line="240" w:lineRule="auto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** </w:t>
      </w:r>
      <w:r w:rsidRPr="001F0989">
        <w:rPr>
          <w:rFonts w:cstheme="minorHAnsi"/>
          <w:b/>
          <w:sz w:val="28"/>
          <w:szCs w:val="28"/>
        </w:rPr>
        <w:t xml:space="preserve">В Україні </w:t>
      </w:r>
      <w:r w:rsidR="00C61557" w:rsidRPr="001F0989">
        <w:rPr>
          <w:rFonts w:cstheme="minorHAnsi"/>
          <w:b/>
          <w:sz w:val="28"/>
          <w:szCs w:val="28"/>
        </w:rPr>
        <w:t xml:space="preserve">загалом </w:t>
      </w:r>
      <w:r w:rsidRPr="001F0989">
        <w:rPr>
          <w:rFonts w:cstheme="minorHAnsi"/>
          <w:b/>
          <w:sz w:val="28"/>
          <w:szCs w:val="28"/>
        </w:rPr>
        <w:t>налічується 551 точка доступу до безоплатної правової допомоги</w:t>
      </w:r>
      <w:r w:rsidR="00C61557" w:rsidRPr="001F0989">
        <w:rPr>
          <w:rFonts w:cstheme="minorHAnsi"/>
          <w:b/>
          <w:sz w:val="28"/>
          <w:szCs w:val="28"/>
        </w:rPr>
        <w:t>, зокрема</w:t>
      </w:r>
      <w:r w:rsidRPr="001F0989">
        <w:rPr>
          <w:rFonts w:cstheme="minorHAnsi"/>
          <w:b/>
          <w:sz w:val="28"/>
          <w:szCs w:val="28"/>
        </w:rPr>
        <w:t>: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>23 – Регіональні центри з надання безоплатної вторинної правової допомоги (БВПД);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>96 – Місцевих центрів з надання безоплатної вторинної правової допомоги (БВПД);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432 – Бюро правової допомоги 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>5 – правових клубів (міжрегіональні ресурсно-комунікаційні платформи)</w:t>
      </w: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012C50" w:rsidRPr="001F0989" w:rsidRDefault="00012C50" w:rsidP="00012C5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989">
        <w:rPr>
          <w:rFonts w:cstheme="minorHAnsi"/>
          <w:sz w:val="28"/>
          <w:szCs w:val="28"/>
        </w:rPr>
        <w:t xml:space="preserve">** </w:t>
      </w:r>
      <w:r w:rsidRPr="001F0989">
        <w:rPr>
          <w:rFonts w:cstheme="minorHAnsi"/>
          <w:b/>
          <w:sz w:val="28"/>
          <w:szCs w:val="28"/>
        </w:rPr>
        <w:t>Украї</w:t>
      </w:r>
      <w:r w:rsidRPr="001F0989">
        <w:rPr>
          <w:rFonts w:eastAsia="Malgun Gothic" w:cstheme="minorHAnsi"/>
          <w:b/>
          <w:sz w:val="28"/>
          <w:szCs w:val="28"/>
        </w:rPr>
        <w:t>нське</w:t>
      </w:r>
      <w:r w:rsidR="007F55CA">
        <w:rPr>
          <w:rFonts w:eastAsia="Malgun Gothic" w:cstheme="minorHAnsi"/>
          <w:b/>
          <w:sz w:val="28"/>
          <w:szCs w:val="28"/>
        </w:rPr>
        <w:t xml:space="preserve"> </w:t>
      </w:r>
      <w:proofErr w:type="spellStart"/>
      <w:r w:rsidRPr="001F0989">
        <w:rPr>
          <w:rFonts w:eastAsia="Malgun Gothic" w:cstheme="minorHAnsi"/>
          <w:b/>
          <w:sz w:val="28"/>
          <w:szCs w:val="28"/>
        </w:rPr>
        <w:t>товариствос</w:t>
      </w:r>
      <w:proofErr w:type="spellEnd"/>
      <w:r w:rsidR="007F55CA">
        <w:rPr>
          <w:rFonts w:eastAsia="Malgun Gothic" w:cstheme="minorHAnsi"/>
          <w:b/>
          <w:sz w:val="28"/>
          <w:szCs w:val="28"/>
        </w:rPr>
        <w:t xml:space="preserve"> </w:t>
      </w:r>
      <w:proofErr w:type="spellStart"/>
      <w:r w:rsidRPr="001F0989">
        <w:rPr>
          <w:rFonts w:eastAsia="Malgun Gothic" w:cstheme="minorHAnsi"/>
          <w:b/>
          <w:sz w:val="28"/>
          <w:szCs w:val="28"/>
        </w:rPr>
        <w:t>л</w:t>
      </w:r>
      <w:r w:rsidRPr="001F0989">
        <w:rPr>
          <w:rFonts w:cstheme="minorHAnsi"/>
          <w:b/>
          <w:sz w:val="28"/>
          <w:szCs w:val="28"/>
        </w:rPr>
        <w:t>і</w:t>
      </w:r>
      <w:r w:rsidRPr="001F0989">
        <w:rPr>
          <w:rFonts w:eastAsia="Malgun Gothic" w:cstheme="minorHAnsi"/>
          <w:b/>
          <w:sz w:val="28"/>
          <w:szCs w:val="28"/>
        </w:rPr>
        <w:t>пих</w:t>
      </w:r>
      <w:proofErr w:type="spellEnd"/>
      <w:r w:rsidRPr="001F0989">
        <w:rPr>
          <w:rFonts w:cstheme="minorHAnsi"/>
          <w:b/>
          <w:sz w:val="28"/>
          <w:szCs w:val="28"/>
        </w:rPr>
        <w:t xml:space="preserve"> (</w:t>
      </w:r>
      <w:hyperlink r:id="rId8" w:history="1">
        <w:r w:rsidRPr="001F0989">
          <w:rPr>
            <w:rStyle w:val="a4"/>
            <w:rFonts w:cstheme="minorHAnsi"/>
            <w:b/>
            <w:color w:val="auto"/>
            <w:sz w:val="28"/>
            <w:szCs w:val="28"/>
          </w:rPr>
          <w:t>УТОС</w:t>
        </w:r>
      </w:hyperlink>
      <w:r w:rsidRPr="001F0989">
        <w:rPr>
          <w:rFonts w:cstheme="minorHAnsi"/>
          <w:b/>
          <w:sz w:val="28"/>
          <w:szCs w:val="28"/>
        </w:rPr>
        <w:t>)</w:t>
      </w:r>
      <w:r w:rsidRPr="001F0989">
        <w:rPr>
          <w:rFonts w:cstheme="minorHAnsi"/>
          <w:sz w:val="28"/>
          <w:szCs w:val="28"/>
        </w:rPr>
        <w:t xml:space="preserve"> – всеукраї</w:t>
      </w:r>
      <w:r w:rsidRPr="001F0989">
        <w:rPr>
          <w:rFonts w:eastAsia="Malgun Gothic" w:cstheme="minorHAnsi"/>
          <w:sz w:val="28"/>
          <w:szCs w:val="28"/>
        </w:rPr>
        <w:t>нська</w:t>
      </w:r>
      <w:r w:rsidR="007F55CA">
        <w:rPr>
          <w:rFonts w:eastAsia="Malgun Gothic"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добров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льна</w:t>
      </w:r>
      <w:r w:rsidR="007F55CA">
        <w:rPr>
          <w:rFonts w:eastAsia="Malgun Gothic"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громадська</w:t>
      </w:r>
      <w:r w:rsidR="007F55CA">
        <w:rPr>
          <w:rFonts w:eastAsia="Malgun Gothic" w:cstheme="minorHAnsi"/>
          <w:sz w:val="28"/>
          <w:szCs w:val="28"/>
        </w:rPr>
        <w:t xml:space="preserve"> </w:t>
      </w:r>
      <w:r w:rsidRPr="001F0989">
        <w:rPr>
          <w:rFonts w:eastAsia="Malgun Gothic" w:cstheme="minorHAnsi"/>
          <w:sz w:val="28"/>
          <w:szCs w:val="28"/>
        </w:rPr>
        <w:t>орган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зац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я</w:t>
      </w:r>
      <w:r w:rsidRPr="001F0989">
        <w:rPr>
          <w:rFonts w:cstheme="minorHAnsi"/>
          <w:sz w:val="28"/>
          <w:szCs w:val="28"/>
        </w:rPr>
        <w:t xml:space="preserve"> людей з і</w:t>
      </w:r>
      <w:r w:rsidRPr="001F0989">
        <w:rPr>
          <w:rFonts w:eastAsia="Malgun Gothic" w:cstheme="minorHAnsi"/>
          <w:sz w:val="28"/>
          <w:szCs w:val="28"/>
        </w:rPr>
        <w:t>нвал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дн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стю</w:t>
      </w:r>
      <w:r w:rsidRPr="001F0989">
        <w:rPr>
          <w:rFonts w:cstheme="minorHAnsi"/>
          <w:sz w:val="28"/>
          <w:szCs w:val="28"/>
        </w:rPr>
        <w:t xml:space="preserve"> по зору, що нині </w:t>
      </w:r>
      <w:r w:rsidRPr="001F0989">
        <w:rPr>
          <w:rFonts w:eastAsia="Malgun Gothic" w:cstheme="minorHAnsi"/>
          <w:sz w:val="28"/>
          <w:szCs w:val="28"/>
        </w:rPr>
        <w:t>нал</w:t>
      </w:r>
      <w:r w:rsidRPr="001F0989">
        <w:rPr>
          <w:rFonts w:cstheme="minorHAnsi"/>
          <w:sz w:val="28"/>
          <w:szCs w:val="28"/>
        </w:rPr>
        <w:t>і</w:t>
      </w:r>
      <w:r w:rsidRPr="001F0989">
        <w:rPr>
          <w:rFonts w:eastAsia="Malgun Gothic" w:cstheme="minorHAnsi"/>
          <w:sz w:val="28"/>
          <w:szCs w:val="28"/>
        </w:rPr>
        <w:t>чу</w:t>
      </w:r>
      <w:r w:rsidRPr="001F0989">
        <w:rPr>
          <w:rFonts w:cstheme="minorHAnsi"/>
          <w:sz w:val="28"/>
          <w:szCs w:val="28"/>
        </w:rPr>
        <w:t xml:space="preserve">є </w:t>
      </w:r>
      <w:r w:rsidRPr="001F0989">
        <w:rPr>
          <w:rFonts w:eastAsia="Malgun Gothic" w:cstheme="minorHAnsi"/>
          <w:sz w:val="28"/>
          <w:szCs w:val="28"/>
        </w:rPr>
        <w:t>понад</w:t>
      </w:r>
      <w:r w:rsidRPr="001F0989">
        <w:rPr>
          <w:rFonts w:cstheme="minorHAnsi"/>
          <w:sz w:val="28"/>
          <w:szCs w:val="28"/>
        </w:rPr>
        <w:t xml:space="preserve"> 30 </w:t>
      </w:r>
      <w:r w:rsidRPr="001F0989">
        <w:rPr>
          <w:rFonts w:eastAsia="Malgun Gothic" w:cstheme="minorHAnsi"/>
          <w:sz w:val="28"/>
          <w:szCs w:val="28"/>
        </w:rPr>
        <w:t>тис</w:t>
      </w:r>
      <w:r w:rsidRPr="001F0989">
        <w:rPr>
          <w:rFonts w:cstheme="minorHAnsi"/>
          <w:sz w:val="28"/>
          <w:szCs w:val="28"/>
        </w:rPr>
        <w:t>. члені</w:t>
      </w:r>
      <w:r w:rsidRPr="001F0989">
        <w:rPr>
          <w:rFonts w:eastAsia="Malgun Gothic" w:cstheme="minorHAnsi"/>
          <w:sz w:val="28"/>
          <w:szCs w:val="28"/>
        </w:rPr>
        <w:t>в</w:t>
      </w:r>
      <w:r w:rsidRPr="001F0989">
        <w:rPr>
          <w:rFonts w:cstheme="minorHAnsi"/>
          <w:sz w:val="28"/>
          <w:szCs w:val="28"/>
        </w:rPr>
        <w:t>.</w:t>
      </w:r>
    </w:p>
    <w:p w:rsidR="00FD2FA5" w:rsidRPr="001F0989" w:rsidRDefault="00CC009E">
      <w:pPr>
        <w:rPr>
          <w:rFonts w:cstheme="minorHAnsi"/>
          <w:sz w:val="28"/>
          <w:szCs w:val="28"/>
        </w:rPr>
      </w:pPr>
    </w:p>
    <w:sectPr w:rsidR="00FD2FA5" w:rsidRPr="001F0989" w:rsidSect="00012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12C50"/>
    <w:rsid w:val="00012C50"/>
    <w:rsid w:val="001F0989"/>
    <w:rsid w:val="002D0EF1"/>
    <w:rsid w:val="002E7E48"/>
    <w:rsid w:val="0041467F"/>
    <w:rsid w:val="00521C6D"/>
    <w:rsid w:val="007F55CA"/>
    <w:rsid w:val="0089241C"/>
    <w:rsid w:val="00A13F3A"/>
    <w:rsid w:val="00C40CF2"/>
    <w:rsid w:val="00C61557"/>
    <w:rsid w:val="00C8510D"/>
    <w:rsid w:val="00CC0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2C5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tos.org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qala.org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putos.org.ua/" TargetMode="External"/><Relationship Id="rId5" Type="http://schemas.openxmlformats.org/officeDocument/2006/relationships/hyperlink" Target="ua/?option=com_content&amp;view=article&amp;id=895:saity-rehionalnykh-tsentriv-z-nadannia-bvpd&amp;catid=30:operatyvna-info&amp;Itemid=13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qala.org.ua/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3374</Characters>
  <Application>Microsoft Office Word</Application>
  <DocSecurity>0</DocSecurity>
  <Lines>28</Lines>
  <Paragraphs>7</Paragraphs>
  <ScaleCrop>false</ScaleCrop>
  <Company>Home</Company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 Ірина</dc:creator>
  <cp:lastModifiedBy>Наташа</cp:lastModifiedBy>
  <cp:revision>3</cp:revision>
  <dcterms:created xsi:type="dcterms:W3CDTF">2018-05-10T08:02:00Z</dcterms:created>
  <dcterms:modified xsi:type="dcterms:W3CDTF">2018-05-10T08:04:00Z</dcterms:modified>
</cp:coreProperties>
</file>